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733C9" w:rsidRPr="00646F81" w:rsidTr="008733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33C9" w:rsidRPr="00646F81" w:rsidRDefault="00646F81" w:rsidP="003A1D5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uk-UA"/>
              </w:rPr>
            </w:pPr>
            <w:r w:rsidRPr="00646F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uk-UA"/>
              </w:rPr>
              <w:t>Положення про проведення 8</w:t>
            </w:r>
            <w:r w:rsidR="008733C9" w:rsidRPr="00646F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uk-UA"/>
              </w:rPr>
              <w:t>-го відкритого чемпіонат</w:t>
            </w:r>
            <w:r w:rsidR="003A1D5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uk-UA"/>
              </w:rPr>
              <w:t>у</w:t>
            </w:r>
            <w:r w:rsidR="008733C9" w:rsidRPr="00646F8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uk-UA"/>
              </w:rPr>
              <w:t xml:space="preserve"> Автозаводського району з жиму лежачи</w:t>
            </w:r>
          </w:p>
        </w:tc>
      </w:tr>
      <w:tr w:rsidR="008733C9" w:rsidRPr="00646F81" w:rsidTr="008733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33C9" w:rsidRPr="00646F81" w:rsidRDefault="008733C9" w:rsidP="008733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  <w:r w:rsidRPr="00646F81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733C9" w:rsidRPr="00646F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3C9" w:rsidRPr="00646F81" w:rsidRDefault="00646F81" w:rsidP="008733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Восьмий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 відкритий чемпіонат Автозаводського району м. Кременчука з жиму лежачи</w:t>
                  </w:r>
                </w:p>
              </w:tc>
            </w:tr>
            <w:tr w:rsidR="008733C9" w:rsidRPr="00646F8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ПОЛОЖЕННЯ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про проведення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Відкритий чемпіонат автозаводського району з жиму лежачи за підтримкою СК «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Тітан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»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І. Мета і завдання.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Змагання проводяться з метою: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1065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         подальшо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го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розвитку  пауе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рліфтингу в області і залучення молоді до регулярних занять;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106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         підвищен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ня якості та ефективності роботи в колективах;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1065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         виявлен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ня та відбору кращих спортсменів до складу збірної команди області для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асті  у Всеукраїнських змаганнях.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7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7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ІІ. Термін і місце проведення змагань.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            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Змагання проводяться 2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квітня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20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року у м. 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Кременчук на 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спортивній 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базі  </w:t>
                  </w:r>
                  <w:proofErr w:type="spellEnd"/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ДЮСШ № 2.</w:t>
                  </w:r>
                </w:p>
                <w:p w:rsidR="008733C9" w:rsidRPr="00646F81" w:rsidRDefault="00646F81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        Початок змагань 21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.04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об 11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>30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8733C9" w:rsidRPr="00646F81" w:rsidRDefault="00A129F1" w:rsidP="0096579D">
                  <w:pPr>
                    <w:spacing w:before="100" w:beforeAutospacing="1" w:after="100" w:afterAutospacing="1" w:line="240" w:lineRule="auto"/>
                    <w:ind w:left="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Мандатна комісія</w:t>
                  </w:r>
                  <w:r w:rsidR="003A1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(зважування)  21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.04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з 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>00 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</w:t>
                  </w:r>
                  <w:r w:rsid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>00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 w:rsidR="008733C9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години.                                                     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Головний суддя змагань – Островський В. Ф. 0501633261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ІІІ. Керівництво проведення змагань.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Загальне керівництво та контроль за підготовкою і проведенням 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змагань здійснюється виконавчим комітетом автозаводської районної ради.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Безпосереднє керівництво змаганнями доручається головній суддівській колегії.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Відповідальність за прийом, розміщення команд, підготовку місця змагань покладається на головного суддю змагань Островського В. Ф.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ІV. Учасники змагань.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У змаганнях приймають участь збірні команди міст, районів, клубів та ДЮСШ, усіх вікових груп за такими ваговими категоріями: чоловіки (59 кг; 66 кг; 74 кг; 83 кг; 93 кг; 105 кг; 120 кг; 120+) жінки (перше, друге, третє місце визначається за коефіцієнтом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Уілкса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) . Склад команди необмежений.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        До змагань допускаються команди які надіслали попередні заявки( за 7 календарних днів до визначеної дати змагань).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        Екіпіровка учасників згідно положення ФПУ (без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жимової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майки).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lang w:val="uk-UA"/>
                    </w:rPr>
                    <w:t> </w:t>
                  </w:r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Якщо екіпіровка учасника не буде відповідати вимогам положення, то спортсмена</w:t>
                  </w:r>
                  <w:r w:rsidR="003A1D5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не буде допущено до змагань</w:t>
                  </w:r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Екіпіровка учасника змагань: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штангетк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и</w:t>
                  </w:r>
                  <w:proofErr w:type="spellEnd"/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або </w:t>
                  </w:r>
                  <w:proofErr w:type="spellStart"/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кросівкі</w:t>
                  </w:r>
                  <w:proofErr w:type="spellEnd"/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тріко</w:t>
                  </w:r>
                  <w:proofErr w:type="spellEnd"/>
                  <w:r w:rsidR="0096579D"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або велотреки</w:t>
                  </w:r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, футболка, атлетичний пояс,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кістьові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бінти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V. Програма.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        Програма змагань буде за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тверджена </w:t>
                  </w:r>
                  <w:r w:rsidR="003A1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суддівською колегією 21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.20</w:t>
                  </w:r>
                  <w:r w:rsidR="0096579D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3A1D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, після закінчення прийому попередніх заявок.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VІ. Порядок і умови визначення особистої</w:t>
                  </w:r>
                  <w:r w:rsidR="00A129F1"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, абсолютної</w:t>
                  </w: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і командної першості.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 особистій першості переможці визначаються за кращим результатом.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 командній першості залік по 10 кращим результатам.</w:t>
                  </w: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  <w:p w:rsidR="0096579D" w:rsidRPr="00646F81" w:rsidRDefault="00283646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Жінки та чоловіки відзначаються та нагороджуються за абсолютну першість(згідно коефіцієнту </w:t>
                  </w:r>
                  <w:proofErr w:type="spellStart"/>
                  <w:r w:rsidRPr="00646F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Уілкса</w:t>
                  </w:r>
                  <w:proofErr w:type="spellEnd"/>
                  <w:r w:rsidRPr="00646F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)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VІІ. Нагородження.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Переможці та призери змагань нагороджуються грамотами, медалями та кубком за абсолютну першість від виконавчого комітету автозаводської районної ради.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2836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VІІІ. Умови прийому учасників і організацій.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Місце проведення, витрати по харчуванню суддів, нагородженню грамотами та медалями несе виконавчий комітет автозаводської районної ради.</w:t>
                  </w:r>
                  <w:bookmarkStart w:id="0" w:name="_GoBack"/>
                  <w:bookmarkEnd w:id="0"/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Всі витрати по відрядженню команд (проїзд, харчування, розміщення) – за рахунок організацій, що відряджають. Для участі в змаганнях учасникам необ</w:t>
                  </w:r>
                  <w:r w:rsidR="00283646"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хідно внести </w:t>
                  </w:r>
                  <w:r w:rsidR="00283646" w:rsidRPr="003A1D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внесок у розмірі 30</w:t>
                  </w:r>
                  <w:r w:rsidRPr="003A1D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грн</w:t>
                  </w: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ІХ. Порядок і термін подання заявок.</w:t>
                  </w:r>
                </w:p>
                <w:p w:rsidR="008733C9" w:rsidRPr="00646F81" w:rsidRDefault="008733C9" w:rsidP="008733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6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        Поіменні заявки та документи, що підтверджують особистість учасників представляються суддівській колегії в день приїзду на змагання, під час проведення мандатної комісії.</w:t>
                  </w:r>
                </w:p>
              </w:tc>
            </w:tr>
          </w:tbl>
          <w:p w:rsidR="008733C9" w:rsidRPr="00646F81" w:rsidRDefault="008733C9" w:rsidP="00873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</w:tbl>
    <w:p w:rsidR="00AA39FA" w:rsidRPr="00646F81" w:rsidRDefault="00AA39FA">
      <w:pPr>
        <w:rPr>
          <w:lang w:val="uk-UA"/>
        </w:rPr>
      </w:pPr>
    </w:p>
    <w:sectPr w:rsidR="00AA39FA" w:rsidRPr="00646F81" w:rsidSect="00A9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9"/>
    <w:rsid w:val="000146C6"/>
    <w:rsid w:val="00283646"/>
    <w:rsid w:val="003A1D5C"/>
    <w:rsid w:val="00646F81"/>
    <w:rsid w:val="0086281B"/>
    <w:rsid w:val="008733C9"/>
    <w:rsid w:val="008F0FB0"/>
    <w:rsid w:val="0096579D"/>
    <w:rsid w:val="00A129F1"/>
    <w:rsid w:val="00A932C2"/>
    <w:rsid w:val="00AA39FA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crashwork</cp:lastModifiedBy>
  <cp:revision>3</cp:revision>
  <dcterms:created xsi:type="dcterms:W3CDTF">2013-04-12T10:21:00Z</dcterms:created>
  <dcterms:modified xsi:type="dcterms:W3CDTF">2013-04-12T10:27:00Z</dcterms:modified>
</cp:coreProperties>
</file>